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B0" w:rsidRPr="00C83C8B" w:rsidRDefault="004B6EB0" w:rsidP="004B6EB0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</w:rPr>
      </w:pPr>
      <w:r w:rsidRPr="00C83C8B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4B6EB0" w:rsidRPr="00C83C8B" w:rsidRDefault="004B6EB0" w:rsidP="004B6EB0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</w:rPr>
      </w:pPr>
      <w:r w:rsidRPr="00C83C8B">
        <w:rPr>
          <w:rFonts w:ascii="Times New Roman" w:eastAsia="Times New Roman" w:hAnsi="Times New Roman" w:cs="Times New Roman"/>
          <w:sz w:val="28"/>
          <w:szCs w:val="28"/>
        </w:rPr>
        <w:t>к Примерному положению</w:t>
      </w:r>
    </w:p>
    <w:p w:rsidR="004B6EB0" w:rsidRDefault="004B6EB0" w:rsidP="004B6E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B6EB0" w:rsidRDefault="004B6EB0" w:rsidP="004B6E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B6EB0" w:rsidRPr="00D61812" w:rsidRDefault="004B6EB0" w:rsidP="004B6E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B6EB0" w:rsidRPr="00C83C8B" w:rsidRDefault="004B6EB0" w:rsidP="004B6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3C8B">
        <w:rPr>
          <w:rFonts w:ascii="Times New Roman" w:eastAsia="Times New Roman" w:hAnsi="Times New Roman" w:cs="Times New Roman"/>
          <w:sz w:val="28"/>
          <w:szCs w:val="28"/>
        </w:rPr>
        <w:t>Профессиональная квалификационная группа должностей работников</w:t>
      </w:r>
    </w:p>
    <w:p w:rsidR="004B6EB0" w:rsidRPr="00D61812" w:rsidRDefault="004B6EB0" w:rsidP="004B6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83C8B">
        <w:rPr>
          <w:rFonts w:ascii="Times New Roman" w:eastAsia="Times New Roman" w:hAnsi="Times New Roman" w:cs="Times New Roman"/>
          <w:sz w:val="28"/>
          <w:szCs w:val="28"/>
        </w:rPr>
        <w:t xml:space="preserve">культуры, искусства и </w:t>
      </w:r>
      <w:proofErr w:type="spellStart"/>
      <w:r w:rsidRPr="00C83C8B">
        <w:rPr>
          <w:rFonts w:ascii="Times New Roman" w:eastAsia="Times New Roman" w:hAnsi="Times New Roman" w:cs="Times New Roman"/>
          <w:sz w:val="28"/>
          <w:szCs w:val="28"/>
        </w:rPr>
        <w:t>кинемотографии</w:t>
      </w:r>
      <w:proofErr w:type="spellEnd"/>
    </w:p>
    <w:p w:rsidR="004B6EB0" w:rsidRPr="00D61812" w:rsidRDefault="004B6EB0" w:rsidP="004B6EB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4993"/>
        <w:gridCol w:w="2410"/>
      </w:tblGrid>
      <w:tr w:rsidR="004B6EB0" w:rsidRPr="00D61812" w:rsidTr="004B6EB0">
        <w:trPr>
          <w:cantSplit/>
          <w:trHeight w:val="118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B0" w:rsidRPr="00D61812" w:rsidRDefault="004B6EB0" w:rsidP="004B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Квалификационные</w:t>
            </w: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уровни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B0" w:rsidRPr="00D61812" w:rsidRDefault="004B6EB0" w:rsidP="004B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Профессиональные квалификационные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B0" w:rsidRPr="00D61812" w:rsidRDefault="004B6EB0" w:rsidP="004B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Минимальный  </w:t>
            </w: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размер   </w:t>
            </w: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должностного  </w:t>
            </w: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оклада, рублей</w:t>
            </w:r>
          </w:p>
        </w:tc>
      </w:tr>
      <w:tr w:rsidR="004B6EB0" w:rsidRPr="00D61812" w:rsidTr="004B6EB0">
        <w:trPr>
          <w:cantSplit/>
          <w:trHeight w:val="360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B0" w:rsidRPr="00D61812" w:rsidRDefault="004B6EB0" w:rsidP="004B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квалификац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ионная группа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«</w:t>
            </w: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Должности работников культуры,  искусства и кинематографии среднего звена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B6EB0" w:rsidRPr="00D61812" w:rsidTr="004B6EB0">
        <w:trPr>
          <w:cantSplit/>
          <w:trHeight w:val="48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B0" w:rsidRPr="00D61812" w:rsidRDefault="004B6EB0" w:rsidP="004B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Аккомпаниатор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B0" w:rsidRPr="00D61812" w:rsidRDefault="004B6EB0" w:rsidP="004B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6 327</w:t>
            </w:r>
          </w:p>
        </w:tc>
      </w:tr>
      <w:tr w:rsidR="004B6EB0" w:rsidRPr="00D61812" w:rsidTr="004B6EB0">
        <w:trPr>
          <w:cantSplit/>
          <w:trHeight w:val="48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B0" w:rsidRPr="00D61812" w:rsidRDefault="004B6EB0" w:rsidP="004B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квалификац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ионная группа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«</w:t>
            </w: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Должности работников культуры,  искусства и кинематографии ведущего  звен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а»</w:t>
            </w: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B0" w:rsidRPr="00D61812" w:rsidRDefault="004B6EB0" w:rsidP="004B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B6EB0" w:rsidRPr="00D61812" w:rsidTr="004B6EB0">
        <w:trPr>
          <w:cantSplit/>
          <w:trHeight w:val="48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B0" w:rsidRPr="00D61812" w:rsidRDefault="004B6EB0" w:rsidP="004B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Звукооператор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B0" w:rsidRPr="00D61812" w:rsidRDefault="004B6EB0" w:rsidP="004B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7 453</w:t>
            </w:r>
          </w:p>
        </w:tc>
      </w:tr>
    </w:tbl>
    <w:p w:rsidR="004B6EB0" w:rsidRDefault="004B6EB0" w:rsidP="004B6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EB0" w:rsidRPr="00D61812" w:rsidRDefault="004B6EB0" w:rsidP="004B6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812">
        <w:rPr>
          <w:rFonts w:ascii="Times New Roman" w:eastAsia="Times New Roman" w:hAnsi="Times New Roman" w:cs="Times New Roman"/>
          <w:sz w:val="24"/>
          <w:szCs w:val="24"/>
        </w:rPr>
        <w:t>Примечание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6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61812">
        <w:rPr>
          <w:rFonts w:ascii="Times New Roman" w:eastAsia="Times New Roman" w:hAnsi="Times New Roman" w:cs="Times New Roman"/>
          <w:sz w:val="24"/>
          <w:szCs w:val="24"/>
        </w:rPr>
        <w:t>При установлении размеров должностных окладов локальным актом государственной организации Свердловской области, в отношении которой функции и полномочия учредителя осуществляются Министерством общего и профессионального образования Свердловской области, предусматривается их повышение за квалификационную категорию или за соответствие занимаемой должности работникам культуры, искусства и кинематографии, прошедшим соответствующую аттестацию, в соответствии с порядком, установленным Министерством общего и профессионального образования Свердловской области.</w:t>
      </w:r>
      <w:proofErr w:type="gramEnd"/>
    </w:p>
    <w:p w:rsidR="004B6EB0" w:rsidRPr="00D61812" w:rsidRDefault="004B6EB0" w:rsidP="004B6E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B6EB0" w:rsidRDefault="004B6EB0" w:rsidP="004B6E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EB0" w:rsidRDefault="004B6EB0" w:rsidP="004B6E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EB0" w:rsidRDefault="004B6EB0" w:rsidP="004B6E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ECD" w:rsidRDefault="00AD2ECD" w:rsidP="004B6EB0">
      <w:pPr>
        <w:spacing w:after="0" w:line="240" w:lineRule="auto"/>
      </w:pPr>
    </w:p>
    <w:sectPr w:rsidR="00AD2ECD" w:rsidSect="004B6E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EB0"/>
    <w:rsid w:val="004B6EB0"/>
    <w:rsid w:val="00A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>MultiDVD Team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2</cp:revision>
  <dcterms:created xsi:type="dcterms:W3CDTF">2017-10-18T11:07:00Z</dcterms:created>
  <dcterms:modified xsi:type="dcterms:W3CDTF">2017-10-18T11:08:00Z</dcterms:modified>
</cp:coreProperties>
</file>